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63" w:rsidRDefault="000E2263" w:rsidP="004D42C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</w:rPr>
      </w:pPr>
      <w:r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NDC LOGO2" style="position:absolute;margin-left:383.45pt;margin-top:-37.65pt;width:103pt;height:85.4pt;z-index:-251658240;visibility:visible">
            <v:imagedata r:id="rId7" o:title="" cropbottom="11008f"/>
          </v:shape>
        </w:pict>
      </w:r>
      <w:r>
        <w:rPr>
          <w:noProof/>
          <w:lang w:val="tr-TR" w:eastAsia="tr-TR"/>
        </w:rPr>
        <w:pict>
          <v:shape id="Picture 1" o:spid="_x0000_s1027" type="#_x0000_t75" alt=":::::::008 Letter Heads &amp; Logo's:002 Client &amp; Consultant Logo's:MoTI lOGO1.jpg" style="position:absolute;margin-left:-52.05pt;margin-top:-52.25pt;width:102.75pt;height:116.25pt;z-index:-251659264;visibility:visible">
            <v:imagedata r:id="rId8" o:title=""/>
          </v:shape>
        </w:pict>
      </w:r>
    </w:p>
    <w:p w:rsidR="000E2263" w:rsidRDefault="000E2263" w:rsidP="004D42C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b/>
          <w:bCs/>
        </w:rPr>
        <w:tab/>
      </w:r>
    </w:p>
    <w:p w:rsidR="000E2263" w:rsidRDefault="000E2263" w:rsidP="004D42C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</w:rPr>
      </w:pPr>
    </w:p>
    <w:p w:rsidR="000E2263" w:rsidRDefault="000E2263" w:rsidP="004D42C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</w:rPr>
      </w:pPr>
    </w:p>
    <w:p w:rsidR="000E2263" w:rsidRDefault="000E2263" w:rsidP="004D4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E2263" w:rsidRPr="00F2677B" w:rsidRDefault="000E2263" w:rsidP="00C22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TERMS AND CONDITIONS</w:t>
      </w:r>
    </w:p>
    <w:p w:rsidR="000E2263" w:rsidRPr="00F2677B" w:rsidRDefault="000E2263" w:rsidP="0072070E">
      <w:pPr>
        <w:pStyle w:val="Default"/>
        <w:rPr>
          <w:rFonts w:ascii="Arial" w:hAnsi="Arial" w:cs="Arial"/>
          <w:b/>
        </w:rPr>
      </w:pPr>
    </w:p>
    <w:p w:rsidR="000E2263" w:rsidRDefault="000E2263" w:rsidP="0072070E">
      <w:pPr>
        <w:pStyle w:val="Default"/>
      </w:pPr>
      <w:r>
        <w:t xml:space="preserve"> </w:t>
      </w:r>
    </w:p>
    <w:p w:rsidR="000E2263" w:rsidRPr="00312369" w:rsidRDefault="000E2263" w:rsidP="00312369">
      <w:pPr>
        <w:spacing w:after="0" w:line="240" w:lineRule="auto"/>
        <w:ind w:left="540" w:hanging="540"/>
        <w:jc w:val="both"/>
        <w:rPr>
          <w:rFonts w:eastAsia="MS Mincho"/>
          <w:sz w:val="28"/>
          <w:szCs w:val="28"/>
          <w:lang w:val="en-US" w:eastAsia="ja-JP"/>
        </w:rPr>
      </w:pPr>
      <w:r w:rsidRPr="00312369">
        <w:rPr>
          <w:rFonts w:eastAsia="MS Mincho"/>
          <w:sz w:val="28"/>
          <w:szCs w:val="28"/>
          <w:lang w:val="en-US" w:eastAsia="ja-JP"/>
        </w:rPr>
        <w:t>1.     </w:t>
      </w:r>
      <w:r>
        <w:rPr>
          <w:rFonts w:eastAsia="MS Mincho"/>
          <w:sz w:val="28"/>
          <w:szCs w:val="28"/>
          <w:lang w:val="en-US" w:eastAsia="ja-JP"/>
        </w:rPr>
        <w:t>P</w:t>
      </w:r>
      <w:r w:rsidRPr="00312369">
        <w:rPr>
          <w:rFonts w:eastAsia="MS Mincho"/>
          <w:sz w:val="28"/>
          <w:szCs w:val="28"/>
          <w:lang w:val="en-US" w:eastAsia="ja-JP"/>
        </w:rPr>
        <w:t>rice of offer to include delivery, installment and commissioning at Ondangwa Tannery, Portion 1 Main Road Ondangwa, Namibia</w:t>
      </w:r>
    </w:p>
    <w:p w:rsidR="000E2263" w:rsidRPr="00312369" w:rsidRDefault="000E2263" w:rsidP="00312369">
      <w:pPr>
        <w:spacing w:after="0" w:line="240" w:lineRule="auto"/>
        <w:ind w:left="540" w:hanging="540"/>
        <w:jc w:val="both"/>
        <w:rPr>
          <w:rFonts w:eastAsia="MS Mincho"/>
          <w:sz w:val="28"/>
          <w:szCs w:val="28"/>
          <w:lang w:val="en-US" w:eastAsia="ja-JP"/>
        </w:rPr>
      </w:pPr>
      <w:r w:rsidRPr="00312369">
        <w:rPr>
          <w:rFonts w:eastAsia="MS Mincho"/>
          <w:sz w:val="28"/>
          <w:szCs w:val="28"/>
          <w:lang w:val="en-US" w:eastAsia="ja-JP"/>
        </w:rPr>
        <w:t>2.     </w:t>
      </w:r>
      <w:r w:rsidRPr="00312369">
        <w:rPr>
          <w:rFonts w:eastAsia="MS Mincho"/>
          <w:b/>
          <w:bCs/>
          <w:sz w:val="28"/>
          <w:szCs w:val="28"/>
          <w:lang w:val="en-US" w:eastAsia="ja-JP"/>
        </w:rPr>
        <w:t>Expected delivery time: End of January 2014 (if possible)</w:t>
      </w:r>
    </w:p>
    <w:p w:rsidR="000E2263" w:rsidRPr="00312369" w:rsidRDefault="000E2263" w:rsidP="00312369">
      <w:pPr>
        <w:spacing w:after="0" w:line="240" w:lineRule="auto"/>
        <w:ind w:left="540" w:hanging="540"/>
        <w:jc w:val="both"/>
        <w:rPr>
          <w:rFonts w:eastAsia="MS Mincho"/>
          <w:sz w:val="28"/>
          <w:szCs w:val="28"/>
          <w:lang w:val="en-US" w:eastAsia="ja-JP"/>
        </w:rPr>
      </w:pPr>
      <w:r w:rsidRPr="00312369">
        <w:rPr>
          <w:rFonts w:eastAsia="MS Mincho"/>
          <w:sz w:val="28"/>
          <w:szCs w:val="28"/>
          <w:lang w:val="en-US" w:eastAsia="ja-JP"/>
        </w:rPr>
        <w:t xml:space="preserve">3.     Training of 3 operators to be included in offer </w:t>
      </w:r>
    </w:p>
    <w:p w:rsidR="000E2263" w:rsidRPr="00312369" w:rsidRDefault="000E2263" w:rsidP="00312369">
      <w:pPr>
        <w:spacing w:after="0" w:line="240" w:lineRule="auto"/>
        <w:ind w:left="540" w:hanging="540"/>
        <w:jc w:val="both"/>
        <w:rPr>
          <w:rFonts w:eastAsia="MS Mincho"/>
          <w:sz w:val="28"/>
          <w:szCs w:val="28"/>
          <w:lang w:val="en-US" w:eastAsia="ja-JP"/>
        </w:rPr>
      </w:pPr>
      <w:r w:rsidRPr="00312369">
        <w:rPr>
          <w:rFonts w:eastAsia="MS Mincho"/>
          <w:sz w:val="28"/>
          <w:szCs w:val="28"/>
          <w:lang w:val="en-US" w:eastAsia="ja-JP"/>
        </w:rPr>
        <w:t>4.     Offer to include a separately quoted maintenance plan for 3 years</w:t>
      </w:r>
    </w:p>
    <w:p w:rsidR="000E2263" w:rsidRPr="00312369" w:rsidRDefault="000E2263" w:rsidP="00312369">
      <w:pPr>
        <w:spacing w:after="0" w:line="240" w:lineRule="auto"/>
        <w:ind w:left="540" w:hanging="540"/>
        <w:jc w:val="both"/>
        <w:rPr>
          <w:rFonts w:eastAsia="MS Mincho"/>
          <w:sz w:val="28"/>
          <w:szCs w:val="28"/>
          <w:lang w:val="en-US" w:eastAsia="ja-JP"/>
        </w:rPr>
      </w:pPr>
      <w:r w:rsidRPr="00312369">
        <w:rPr>
          <w:rFonts w:eastAsia="MS Mincho"/>
          <w:sz w:val="28"/>
          <w:szCs w:val="28"/>
          <w:lang w:val="en-US" w:eastAsia="ja-JP"/>
        </w:rPr>
        <w:t>5.     Payment Terms:  Letter of Credit, 80% draw down machine delivered and unpacked on site and 20% after commissioning and training and normal operation completed</w:t>
      </w:r>
    </w:p>
    <w:p w:rsidR="000E2263" w:rsidRPr="00312369" w:rsidRDefault="000E2263" w:rsidP="00312369">
      <w:pPr>
        <w:spacing w:after="0" w:line="240" w:lineRule="auto"/>
        <w:ind w:left="540" w:hanging="540"/>
        <w:jc w:val="both"/>
        <w:rPr>
          <w:rFonts w:eastAsia="MS Mincho"/>
          <w:sz w:val="28"/>
          <w:szCs w:val="28"/>
          <w:lang w:val="en-US" w:eastAsia="ja-JP"/>
        </w:rPr>
      </w:pPr>
      <w:r w:rsidRPr="00312369">
        <w:rPr>
          <w:rFonts w:eastAsia="MS Mincho"/>
          <w:sz w:val="28"/>
          <w:szCs w:val="28"/>
          <w:lang w:val="en-US" w:eastAsia="ja-JP"/>
        </w:rPr>
        <w:t>6.     NDC expects Operating, Maintenance and Spares Manual in English, 2 hard copies and one electronic copy on DVD or Memory Stick</w:t>
      </w:r>
    </w:p>
    <w:p w:rsidR="000E2263" w:rsidRPr="00312369" w:rsidRDefault="000E2263" w:rsidP="00312369">
      <w:pPr>
        <w:spacing w:after="0" w:line="240" w:lineRule="auto"/>
        <w:ind w:left="540" w:hanging="540"/>
        <w:jc w:val="both"/>
        <w:rPr>
          <w:rFonts w:eastAsia="MS Mincho"/>
          <w:sz w:val="28"/>
          <w:szCs w:val="28"/>
          <w:lang w:val="en-US" w:eastAsia="ja-JP"/>
        </w:rPr>
      </w:pPr>
      <w:r w:rsidRPr="00312369">
        <w:rPr>
          <w:rFonts w:eastAsia="MS Mincho"/>
          <w:sz w:val="28"/>
          <w:szCs w:val="28"/>
          <w:lang w:val="en-US" w:eastAsia="ja-JP"/>
        </w:rPr>
        <w:t xml:space="preserve">7.     Set of special (repair and maintenance) tools for the machines and equipment must be provided </w:t>
      </w:r>
    </w:p>
    <w:p w:rsidR="000E2263" w:rsidRPr="00312369" w:rsidRDefault="000E2263" w:rsidP="00312369">
      <w:pPr>
        <w:spacing w:after="0" w:line="240" w:lineRule="auto"/>
        <w:ind w:left="540" w:hanging="540"/>
        <w:jc w:val="both"/>
        <w:rPr>
          <w:rFonts w:eastAsia="MS Mincho"/>
          <w:sz w:val="28"/>
          <w:szCs w:val="28"/>
          <w:lang w:val="en-US" w:eastAsia="ja-JP"/>
        </w:rPr>
      </w:pPr>
      <w:r w:rsidRPr="00312369">
        <w:rPr>
          <w:rFonts w:eastAsia="MS Mincho"/>
          <w:sz w:val="28"/>
          <w:szCs w:val="28"/>
          <w:lang w:val="en-US" w:eastAsia="ja-JP"/>
        </w:rPr>
        <w:t>8.     </w:t>
      </w:r>
      <w:r>
        <w:rPr>
          <w:rFonts w:eastAsia="MS Mincho"/>
          <w:sz w:val="28"/>
          <w:szCs w:val="28"/>
          <w:lang w:val="en-US" w:eastAsia="ja-JP"/>
        </w:rPr>
        <w:t>D</w:t>
      </w:r>
      <w:r w:rsidRPr="00312369">
        <w:rPr>
          <w:rFonts w:eastAsia="MS Mincho"/>
          <w:sz w:val="28"/>
          <w:szCs w:val="28"/>
          <w:lang w:val="en-US" w:eastAsia="ja-JP"/>
        </w:rPr>
        <w:t>etails of service requirements (electric, water, compressed air connections) must be provided</w:t>
      </w:r>
    </w:p>
    <w:p w:rsidR="000E2263" w:rsidRPr="00312369" w:rsidRDefault="000E2263" w:rsidP="00312369">
      <w:pPr>
        <w:spacing w:after="0" w:line="240" w:lineRule="auto"/>
        <w:ind w:left="540" w:hanging="540"/>
        <w:jc w:val="both"/>
        <w:rPr>
          <w:rFonts w:eastAsia="MS Mincho"/>
          <w:sz w:val="28"/>
          <w:szCs w:val="28"/>
          <w:lang w:val="en-US" w:eastAsia="ja-JP"/>
        </w:rPr>
      </w:pPr>
      <w:r w:rsidRPr="00312369">
        <w:rPr>
          <w:rFonts w:eastAsia="MS Mincho"/>
          <w:sz w:val="28"/>
          <w:szCs w:val="28"/>
          <w:lang w:val="en-US" w:eastAsia="ja-JP"/>
        </w:rPr>
        <w:t>9.     </w:t>
      </w:r>
      <w:r>
        <w:rPr>
          <w:rFonts w:eastAsia="MS Mincho"/>
          <w:sz w:val="28"/>
          <w:szCs w:val="28"/>
          <w:lang w:val="en-US" w:eastAsia="ja-JP"/>
        </w:rPr>
        <w:t>D</w:t>
      </w:r>
      <w:r w:rsidRPr="00312369">
        <w:rPr>
          <w:rFonts w:eastAsia="MS Mincho"/>
          <w:sz w:val="28"/>
          <w:szCs w:val="28"/>
          <w:lang w:val="en-US" w:eastAsia="ja-JP"/>
        </w:rPr>
        <w:t>etailed drawing of the foundation and movement of machinery/equipment on rail system (where applicable)</w:t>
      </w:r>
      <w:r>
        <w:rPr>
          <w:rFonts w:eastAsia="MS Mincho"/>
          <w:sz w:val="28"/>
          <w:szCs w:val="28"/>
          <w:lang w:val="en-US" w:eastAsia="ja-JP"/>
        </w:rPr>
        <w:t xml:space="preserve"> must be provided</w:t>
      </w:r>
    </w:p>
    <w:p w:rsidR="000E2263" w:rsidRPr="00312369" w:rsidRDefault="000E2263" w:rsidP="00312369">
      <w:pPr>
        <w:spacing w:after="0" w:line="240" w:lineRule="auto"/>
        <w:ind w:left="540" w:hanging="540"/>
        <w:jc w:val="both"/>
        <w:rPr>
          <w:rFonts w:eastAsia="MS Mincho"/>
          <w:sz w:val="28"/>
          <w:szCs w:val="28"/>
          <w:lang w:val="en-US" w:eastAsia="ja-JP"/>
        </w:rPr>
      </w:pPr>
      <w:r w:rsidRPr="00312369">
        <w:rPr>
          <w:rFonts w:eastAsia="MS Mincho"/>
          <w:sz w:val="28"/>
          <w:szCs w:val="28"/>
          <w:lang w:val="en-US" w:eastAsia="ja-JP"/>
        </w:rPr>
        <w:t xml:space="preserve">10.  List of reserve spares must be indicated </w:t>
      </w:r>
    </w:p>
    <w:p w:rsidR="000E2263" w:rsidRPr="00312369" w:rsidRDefault="000E2263" w:rsidP="00312369">
      <w:pPr>
        <w:spacing w:after="0" w:line="240" w:lineRule="auto"/>
        <w:ind w:left="540" w:hanging="540"/>
        <w:rPr>
          <w:rFonts w:eastAsia="MS Mincho"/>
          <w:sz w:val="28"/>
          <w:szCs w:val="28"/>
          <w:lang w:val="en-US" w:eastAsia="ja-JP"/>
        </w:rPr>
      </w:pPr>
      <w:r w:rsidRPr="00312369">
        <w:rPr>
          <w:rFonts w:eastAsia="MS Mincho"/>
          <w:sz w:val="28"/>
          <w:szCs w:val="28"/>
          <w:lang w:val="en-US" w:eastAsia="ja-JP"/>
        </w:rPr>
        <w:t>11.  Guarantee years must be indicated</w:t>
      </w:r>
    </w:p>
    <w:p w:rsidR="000E2263" w:rsidRDefault="000E2263" w:rsidP="0072070E">
      <w:pPr>
        <w:pStyle w:val="Default"/>
        <w:rPr>
          <w:sz w:val="22"/>
          <w:szCs w:val="22"/>
        </w:rPr>
      </w:pPr>
    </w:p>
    <w:sectPr w:rsidR="000E2263" w:rsidSect="001253E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63" w:rsidRDefault="000E2263" w:rsidP="004470C1">
      <w:pPr>
        <w:spacing w:after="0" w:line="240" w:lineRule="auto"/>
      </w:pPr>
      <w:r>
        <w:separator/>
      </w:r>
    </w:p>
  </w:endnote>
  <w:endnote w:type="continuationSeparator" w:id="0">
    <w:p w:rsidR="000E2263" w:rsidRDefault="000E2263" w:rsidP="0044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63" w:rsidRDefault="000E2263" w:rsidP="004470C1">
      <w:pPr>
        <w:spacing w:after="0" w:line="240" w:lineRule="auto"/>
      </w:pPr>
      <w:r>
        <w:separator/>
      </w:r>
    </w:p>
  </w:footnote>
  <w:footnote w:type="continuationSeparator" w:id="0">
    <w:p w:rsidR="000E2263" w:rsidRDefault="000E2263" w:rsidP="0044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63" w:rsidRPr="004470C1" w:rsidRDefault="000E2263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7CF"/>
    <w:multiLevelType w:val="hybridMultilevel"/>
    <w:tmpl w:val="6B04EE36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47E03"/>
    <w:multiLevelType w:val="hybridMultilevel"/>
    <w:tmpl w:val="1C8A58F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BA6BFC"/>
    <w:multiLevelType w:val="hybridMultilevel"/>
    <w:tmpl w:val="1C8A58F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4D7AC1"/>
    <w:multiLevelType w:val="hybridMultilevel"/>
    <w:tmpl w:val="113EEDB0"/>
    <w:lvl w:ilvl="0" w:tplc="D4541B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B6DD3"/>
    <w:multiLevelType w:val="hybridMultilevel"/>
    <w:tmpl w:val="1C8A58F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BE39C3"/>
    <w:multiLevelType w:val="hybridMultilevel"/>
    <w:tmpl w:val="1C8A58F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DE0AC6"/>
    <w:multiLevelType w:val="hybridMultilevel"/>
    <w:tmpl w:val="765E8C30"/>
    <w:lvl w:ilvl="0" w:tplc="D4541B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26A39"/>
    <w:multiLevelType w:val="hybridMultilevel"/>
    <w:tmpl w:val="1C8A58F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3F75C9"/>
    <w:multiLevelType w:val="hybridMultilevel"/>
    <w:tmpl w:val="1C8A58F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263303"/>
    <w:multiLevelType w:val="hybridMultilevel"/>
    <w:tmpl w:val="1C8A58F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2CA"/>
    <w:rsid w:val="00027B58"/>
    <w:rsid w:val="000B36EB"/>
    <w:rsid w:val="000E2263"/>
    <w:rsid w:val="001253EA"/>
    <w:rsid w:val="00146C31"/>
    <w:rsid w:val="00163983"/>
    <w:rsid w:val="00175A8E"/>
    <w:rsid w:val="00222336"/>
    <w:rsid w:val="00292D4B"/>
    <w:rsid w:val="00312369"/>
    <w:rsid w:val="00347747"/>
    <w:rsid w:val="003A77F2"/>
    <w:rsid w:val="004470C1"/>
    <w:rsid w:val="004D42CA"/>
    <w:rsid w:val="00534E0F"/>
    <w:rsid w:val="00552832"/>
    <w:rsid w:val="005A4A8A"/>
    <w:rsid w:val="005C2D73"/>
    <w:rsid w:val="0063390E"/>
    <w:rsid w:val="006B246F"/>
    <w:rsid w:val="0072070E"/>
    <w:rsid w:val="0072792A"/>
    <w:rsid w:val="00735446"/>
    <w:rsid w:val="00757DC4"/>
    <w:rsid w:val="00783462"/>
    <w:rsid w:val="008634EC"/>
    <w:rsid w:val="009043CA"/>
    <w:rsid w:val="00A008FE"/>
    <w:rsid w:val="00B25222"/>
    <w:rsid w:val="00C22691"/>
    <w:rsid w:val="00CF1993"/>
    <w:rsid w:val="00D2057C"/>
    <w:rsid w:val="00D35530"/>
    <w:rsid w:val="00D64571"/>
    <w:rsid w:val="00EE0C3C"/>
    <w:rsid w:val="00F129D2"/>
    <w:rsid w:val="00F2677B"/>
    <w:rsid w:val="00FA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EA"/>
    <w:pPr>
      <w:spacing w:after="200" w:line="276" w:lineRule="auto"/>
    </w:pPr>
    <w:rPr>
      <w:lang w:val="en-Z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5530"/>
    <w:pPr>
      <w:ind w:left="720"/>
      <w:contextualSpacing/>
    </w:pPr>
  </w:style>
  <w:style w:type="table" w:styleId="TableGrid">
    <w:name w:val="Table Grid"/>
    <w:basedOn w:val="TableNormal"/>
    <w:uiPriority w:val="99"/>
    <w:rsid w:val="009043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7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70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7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70C1"/>
    <w:rPr>
      <w:rFonts w:cs="Times New Roman"/>
    </w:rPr>
  </w:style>
  <w:style w:type="paragraph" w:customStyle="1" w:styleId="Default">
    <w:name w:val="Default"/>
    <w:uiPriority w:val="99"/>
    <w:rsid w:val="0072070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162</Words>
  <Characters>925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SET</dc:creator>
  <cp:keywords/>
  <dc:description/>
  <cp:lastModifiedBy>gkarabeyoglu</cp:lastModifiedBy>
  <cp:revision>3</cp:revision>
  <cp:lastPrinted>2013-10-28T17:14:00Z</cp:lastPrinted>
  <dcterms:created xsi:type="dcterms:W3CDTF">2013-10-31T09:17:00Z</dcterms:created>
  <dcterms:modified xsi:type="dcterms:W3CDTF">2013-10-31T09:20:00Z</dcterms:modified>
</cp:coreProperties>
</file>